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62D0" w14:textId="698836B1" w:rsidR="008F0FF5" w:rsidRDefault="008F0FF5" w:rsidP="00B339A7">
      <w:pPr>
        <w:pStyle w:val="Title"/>
        <w:rPr>
          <w:sz w:val="22"/>
          <w:szCs w:val="22"/>
        </w:rPr>
      </w:pPr>
      <w:bookmarkStart w:id="0" w:name="_Hlk111033549"/>
      <w:bookmarkStart w:id="1" w:name="_Hlk111033562"/>
      <w:r>
        <w:rPr>
          <w:sz w:val="22"/>
          <w:szCs w:val="22"/>
        </w:rPr>
        <w:t>No 5B Venue Risk Ass.</w:t>
      </w:r>
    </w:p>
    <w:p w14:paraId="7BF89DB3" w14:textId="6FFFEC1F" w:rsidR="00B339A7" w:rsidRDefault="00B339A7" w:rsidP="00B339A7">
      <w:pPr>
        <w:pStyle w:val="Title"/>
        <w:rPr>
          <w:sz w:val="22"/>
          <w:szCs w:val="22"/>
        </w:rPr>
      </w:pPr>
      <w:r>
        <w:rPr>
          <w:sz w:val="22"/>
          <w:szCs w:val="22"/>
        </w:rPr>
        <w:t>VENUE-BASED RISK ASSESSMENT CHECKLIST</w:t>
      </w:r>
      <w:bookmarkEnd w:id="0"/>
      <w:bookmarkEnd w:id="1"/>
    </w:p>
    <w:tbl>
      <w:tblPr>
        <w:tblStyle w:val="TableGrid"/>
        <w:tblpPr w:leftFromText="180" w:rightFromText="180" w:vertAnchor="page" w:horzAnchor="margin" w:tblpXSpec="center" w:tblpY="3254"/>
        <w:tblW w:w="11335" w:type="dxa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7519"/>
        <w:gridCol w:w="3816"/>
      </w:tblGrid>
      <w:tr w:rsidR="00B339A7" w14:paraId="25A25CC9" w14:textId="77777777" w:rsidTr="00B339A7"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D4E4" w14:textId="77777777" w:rsidR="00B339A7" w:rsidRDefault="00B339A7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u3a Name: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E1DA" w14:textId="77777777" w:rsidR="00B339A7" w:rsidRDefault="00B339A7">
            <w:pPr>
              <w:pStyle w:val="Heading2"/>
              <w:numPr>
                <w:ilvl w:val="0"/>
                <w:numId w:val="0"/>
              </w:numPr>
              <w:ind w:left="357" w:hanging="357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</w:p>
        </w:tc>
      </w:tr>
      <w:tr w:rsidR="00B339A7" w14:paraId="66E3B5E8" w14:textId="77777777" w:rsidTr="00B339A7"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56C5" w14:textId="77777777" w:rsidR="00B339A7" w:rsidRDefault="00B339A7">
            <w:pPr>
              <w:pStyle w:val="Heading2"/>
              <w:numPr>
                <w:ilvl w:val="0"/>
                <w:numId w:val="0"/>
              </w:numPr>
              <w:ind w:left="357" w:hanging="357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person completing risk assessment checklist:</w:t>
            </w:r>
          </w:p>
        </w:tc>
      </w:tr>
      <w:tr w:rsidR="00B339A7" w14:paraId="7E4A2DC6" w14:textId="77777777" w:rsidTr="00B339A7"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662A" w14:textId="77777777" w:rsidR="00B339A7" w:rsidRDefault="00B339A7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Interest Group:</w:t>
            </w:r>
          </w:p>
        </w:tc>
      </w:tr>
      <w:tr w:rsidR="00B339A7" w14:paraId="4CEFC257" w14:textId="77777777" w:rsidTr="00B339A7">
        <w:trPr>
          <w:trHeight w:val="145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00EF" w14:textId="77777777" w:rsidR="00B339A7" w:rsidRDefault="00B339A7">
            <w:pPr>
              <w:pStyle w:val="Heading2"/>
              <w:numPr>
                <w:ilvl w:val="0"/>
                <w:numId w:val="0"/>
              </w:numPr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Description of Activity:</w:t>
            </w:r>
          </w:p>
        </w:tc>
      </w:tr>
    </w:tbl>
    <w:p w14:paraId="26FC1A10" w14:textId="35F36EC1" w:rsidR="00B339A7" w:rsidRDefault="00B339A7" w:rsidP="00B339A7">
      <w:pPr>
        <w:pStyle w:val="NoSpacing"/>
        <w:rPr>
          <w:rFonts w:ascii="Arial" w:hAnsi="Arial" w:cs="Arial"/>
          <w:sz w:val="22"/>
        </w:rPr>
      </w:pPr>
    </w:p>
    <w:tbl>
      <w:tblPr>
        <w:tblW w:w="11341" w:type="dxa"/>
        <w:tblInd w:w="-43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560"/>
        <w:gridCol w:w="3969"/>
        <w:gridCol w:w="709"/>
        <w:gridCol w:w="709"/>
        <w:gridCol w:w="709"/>
        <w:gridCol w:w="3685"/>
      </w:tblGrid>
      <w:tr w:rsidR="00B339A7" w14:paraId="27330F16" w14:textId="77777777" w:rsidTr="00B339A7"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80B074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3FE2768" w14:textId="77777777" w:rsidR="00B339A7" w:rsidRDefault="00B339A7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Risk Assessment Checklist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83AB5BE" w14:textId="77777777" w:rsidR="00B339A7" w:rsidRDefault="00B339A7">
            <w:pPr>
              <w:spacing w:line="240" w:lineRule="auto"/>
              <w:ind w:right="-82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5F5B289E" w14:textId="77777777" w:rsidR="00B339A7" w:rsidRDefault="00B339A7">
            <w:pPr>
              <w:spacing w:line="240" w:lineRule="auto"/>
              <w:ind w:left="-59" w:right="-82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  <w:hideMark/>
          </w:tcPr>
          <w:p w14:paraId="47321322" w14:textId="77777777" w:rsidR="00B339A7" w:rsidRDefault="00B339A7">
            <w:pPr>
              <w:spacing w:line="240" w:lineRule="auto"/>
              <w:jc w:val="center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714E21B" w14:textId="77777777" w:rsidR="00B339A7" w:rsidRDefault="00B339A7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no, what actions will you take to mitigate this risk?</w:t>
            </w:r>
          </w:p>
        </w:tc>
      </w:tr>
      <w:tr w:rsidR="00B339A7" w14:paraId="278DADC2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D67A55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General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2009AF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Is the area where the u3a activity is taking place in </w:t>
            </w:r>
            <w:proofErr w:type="spellStart"/>
            <w:r>
              <w:rPr>
                <w:rFonts w:eastAsia="Times New Roman" w:cs="Arial"/>
                <w:sz w:val="22"/>
                <w:szCs w:val="22"/>
                <w:lang w:eastAsia="en-GB"/>
              </w:rPr>
              <w:t>well lit</w:t>
            </w:r>
            <w:proofErr w:type="spellEnd"/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 and away from any hazards?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2073B1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302FD2E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B7AA2C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08395F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18BEC044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4FA074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CB45B9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Are floor surfaces in good condition to prevent slips, trips, and falls?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3EC445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FC45E3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11DF7E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B7D04C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4CB6A273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E29D35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B5F669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Are all walkways kept clear and free from obstruction?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BAF329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0F3DA4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BC9CEF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DD6D4A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391E7935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82E534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9FC40C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Are there enough seats for all members in attendance?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30D720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B9CD81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0D9066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697E49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4812AFB7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1CB30E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0E00E5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Has a register of members in attendance been taken for fire safety reasons?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451EBF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B938C9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C46816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D9F180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3DE0755E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EBCEC2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Electrical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67A2B2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Have you made sure there are no trailing leads or cables?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D965AC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1E5D9D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FA19B0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B863FA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5F620084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036140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B6C6BF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Is the use of socket adapters (e.g., extension leads) per socket kept to an absolute minimum to prevent overloading?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F32F7C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714DF6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C8ACC3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9878DF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6226881A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BAC24F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BD424B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 xml:space="preserve">Have all cables been inspected to ensure they are intact and safe for use?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A4F8CF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E9F491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583093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4C3F56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7056CA4E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4040AF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FE6159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If the venue requires PAT testing, has equipment been PAT tested?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E98333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5B1CB7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693C26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3A3A3"/>
              <w:right w:val="single" w:sz="8" w:space="0" w:color="000000" w:themeColor="text1"/>
            </w:tcBorders>
          </w:tcPr>
          <w:p w14:paraId="223542F7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186961F0" w14:textId="77777777" w:rsidTr="00B339A7">
        <w:tc>
          <w:tcPr>
            <w:tcW w:w="1134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9C049A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0B6193D2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DEED6F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Fire Safety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478C7A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Are all fire exit and escape routes, fire alarm points and fire-fighting equipment clearly visible, unobstructed and appropriately indicated?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E4CCEF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96B188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259DE6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276530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0DC42FCC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970874D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036EAA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Have members been informed of safety procedures, including where to congregate in the event of a fire alarm?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B9337D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6F94A68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A84554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78A7A4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4D3EB358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6A6A45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7BA5A5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Is there a working smoke alarm?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8E76D8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721662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D1863E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17CDCB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69579E9D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73258F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74E30C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Is there a working carbon monoxide alarm?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372631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C0EFAE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B7C3CD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DF3DEE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101BC2CC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6CCDFE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2764C3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Are all smoke and fire stop doors kept closed when not in use, and never wedged open (except doors on magnetic catches linked to the fire alarm system)?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515E5C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9DE13D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D6B7A1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4F667D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045CB249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0CC97B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9A1E18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Are appropriate procedures in place to assist disabled members who may be present during a fire evacuation?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815137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15844B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811EDD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3A3A3"/>
              <w:right w:val="single" w:sz="8" w:space="0" w:color="000000" w:themeColor="text1"/>
            </w:tcBorders>
          </w:tcPr>
          <w:p w14:paraId="6C89FA85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20C52EF2" w14:textId="77777777" w:rsidTr="00B339A7">
        <w:trPr>
          <w:trHeight w:val="74"/>
        </w:trPr>
        <w:tc>
          <w:tcPr>
            <w:tcW w:w="1134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3058A2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</w:tr>
      <w:tr w:rsidR="00B339A7" w14:paraId="23697117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A6C990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Equipment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8F765F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Do you have a lockable and secure area to store u3a equipment, if applicable?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BD0B47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668ACB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E76C15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3A3A3"/>
              <w:right w:val="single" w:sz="8" w:space="0" w:color="000000" w:themeColor="text1"/>
            </w:tcBorders>
          </w:tcPr>
          <w:p w14:paraId="2E2A2F68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4C5FB44C" w14:textId="77777777" w:rsidTr="00B339A7">
        <w:trPr>
          <w:trHeight w:val="74"/>
        </w:trPr>
        <w:tc>
          <w:tcPr>
            <w:tcW w:w="1134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243DB3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</w:tr>
      <w:tr w:rsidR="00B339A7" w14:paraId="52635CE2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94B143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Wellbeing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610F29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Are refreshments available to members? (e.g., water, tea)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8F7E19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E555A1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12E570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F905E1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  <w:tr w:rsidR="00B339A7" w14:paraId="7CDB9963" w14:textId="77777777" w:rsidTr="00B339A7">
        <w:trPr>
          <w:trHeight w:val="85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EF2344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28C764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Is there a first aid box that is checked regularly and has been stocked?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75F915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E1657B" w14:textId="77777777" w:rsidR="00B339A7" w:rsidRDefault="00B339A7">
            <w:pPr>
              <w:spacing w:line="240" w:lineRule="auto"/>
              <w:ind w:right="-202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FF0B22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  <w:r>
              <w:rPr>
                <w:rFonts w:eastAsia="Times New Roman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5ADCF7" w14:textId="77777777" w:rsidR="00B339A7" w:rsidRDefault="00B339A7">
            <w:pPr>
              <w:spacing w:line="240" w:lineRule="auto"/>
              <w:rPr>
                <w:rFonts w:eastAsia="Times New Roman" w:cs="Arial"/>
                <w:sz w:val="22"/>
                <w:szCs w:val="22"/>
                <w:lang w:eastAsia="en-GB"/>
              </w:rPr>
            </w:pPr>
          </w:p>
        </w:tc>
      </w:tr>
    </w:tbl>
    <w:p w14:paraId="0F986ADF" w14:textId="77777777" w:rsidR="00B339A7" w:rsidRDefault="00B339A7" w:rsidP="00B339A7">
      <w:pPr>
        <w:rPr>
          <w:rFonts w:cs="Arial"/>
          <w:sz w:val="22"/>
          <w:szCs w:val="22"/>
        </w:rPr>
      </w:pPr>
    </w:p>
    <w:p w14:paraId="6548A2E2" w14:textId="77777777" w:rsidR="00B339A7" w:rsidRDefault="00B339A7" w:rsidP="00B339A7">
      <w:pPr>
        <w:rPr>
          <w:rFonts w:cs="Arial"/>
          <w:sz w:val="22"/>
          <w:szCs w:val="22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5656"/>
        <w:gridCol w:w="5685"/>
      </w:tblGrid>
      <w:tr w:rsidR="00B339A7" w14:paraId="1A8B0C88" w14:textId="77777777" w:rsidTr="00B339A7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A8F2" w14:textId="77777777" w:rsidR="00B339A7" w:rsidRDefault="00B339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</w:rPr>
              <w:t>Other identified risks: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1484" w14:textId="77777777" w:rsidR="00B339A7" w:rsidRDefault="00B339A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What will you do to mitigate these risks?</w:t>
            </w:r>
          </w:p>
        </w:tc>
      </w:tr>
      <w:tr w:rsidR="00B339A7" w14:paraId="71D94964" w14:textId="77777777" w:rsidTr="00B339A7">
        <w:trPr>
          <w:trHeight w:val="113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B8E" w14:textId="77777777" w:rsidR="00B339A7" w:rsidRDefault="00B339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B1BB" w14:textId="77777777" w:rsidR="00B339A7" w:rsidRDefault="00B339A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FDD642F" w14:textId="77777777" w:rsidR="00B339A7" w:rsidRDefault="00B339A7" w:rsidP="00B339A7">
      <w:pPr>
        <w:rPr>
          <w:rFonts w:cs="Arial"/>
          <w:sz w:val="22"/>
          <w:szCs w:val="22"/>
        </w:rPr>
      </w:pPr>
    </w:p>
    <w:p w14:paraId="3B59189F" w14:textId="77777777" w:rsidR="00B339A7" w:rsidRDefault="00B339A7" w:rsidP="00B339A7">
      <w:pPr>
        <w:rPr>
          <w:rFonts w:cs="Arial"/>
          <w:sz w:val="22"/>
          <w:szCs w:val="22"/>
        </w:rPr>
      </w:pPr>
    </w:p>
    <w:p w14:paraId="6412526B" w14:textId="77777777" w:rsidR="00B339A7" w:rsidRDefault="00B339A7" w:rsidP="00B339A7">
      <w:pPr>
        <w:rPr>
          <w:rFonts w:cs="Arial"/>
          <w:sz w:val="22"/>
          <w:szCs w:val="22"/>
        </w:rPr>
      </w:pPr>
    </w:p>
    <w:p w14:paraId="2DF0B7BA" w14:textId="77777777" w:rsidR="00B339A7" w:rsidRDefault="00B339A7" w:rsidP="00B339A7">
      <w:pPr>
        <w:rPr>
          <w:rFonts w:cs="Arial"/>
          <w:sz w:val="22"/>
          <w:szCs w:val="22"/>
        </w:rPr>
      </w:pPr>
    </w:p>
    <w:p w14:paraId="06C520C8" w14:textId="77777777" w:rsidR="00B339A7" w:rsidRDefault="00B339A7" w:rsidP="00B339A7">
      <w:pPr>
        <w:rPr>
          <w:rFonts w:cs="Arial"/>
          <w:sz w:val="22"/>
          <w:szCs w:val="22"/>
        </w:rPr>
      </w:pPr>
    </w:p>
    <w:p w14:paraId="75DED870" w14:textId="77777777" w:rsidR="00B339A7" w:rsidRDefault="00B339A7" w:rsidP="00B339A7">
      <w:pPr>
        <w:rPr>
          <w:rFonts w:cs="Arial"/>
          <w:sz w:val="22"/>
          <w:szCs w:val="22"/>
        </w:rPr>
      </w:pPr>
    </w:p>
    <w:p w14:paraId="01222638" w14:textId="77777777" w:rsidR="00B339A7" w:rsidRDefault="00B339A7" w:rsidP="00B339A7">
      <w:pPr>
        <w:rPr>
          <w:rFonts w:cs="Arial"/>
          <w:sz w:val="22"/>
          <w:szCs w:val="22"/>
        </w:rPr>
      </w:pPr>
    </w:p>
    <w:p w14:paraId="33D35EBC" w14:textId="77777777" w:rsidR="00C7102B" w:rsidRDefault="00C7102B"/>
    <w:sectPr w:rsidR="00C71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C95"/>
    <w:multiLevelType w:val="hybridMultilevel"/>
    <w:tmpl w:val="24F4ECAE"/>
    <w:lvl w:ilvl="0" w:tplc="6756C1B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167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A7"/>
    <w:rsid w:val="008F0FF5"/>
    <w:rsid w:val="00B339A7"/>
    <w:rsid w:val="00C7102B"/>
    <w:rsid w:val="00E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118F"/>
  <w15:chartTrackingRefBased/>
  <w15:docId w15:val="{653F4EF8-FACE-4F77-A825-C71C6A18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9A7"/>
    <w:pPr>
      <w:spacing w:after="0" w:line="280" w:lineRule="exact"/>
    </w:pPr>
    <w:rPr>
      <w:rFonts w:ascii="Arial" w:hAnsi="Arial"/>
      <w:color w:val="000000" w:themeColor="text1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9A7"/>
    <w:pPr>
      <w:keepNext/>
      <w:keepLines/>
      <w:numPr>
        <w:numId w:val="1"/>
      </w:numPr>
      <w:spacing w:before="240" w:after="120" w:line="320" w:lineRule="exact"/>
      <w:ind w:left="357" w:hanging="357"/>
      <w:outlineLvl w:val="1"/>
    </w:pPr>
    <w:rPr>
      <w:rFonts w:eastAsiaTheme="majorEastAsia" w:cstheme="majorBidi"/>
      <w:b/>
      <w:color w:val="1C5B9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339A7"/>
    <w:rPr>
      <w:rFonts w:ascii="Arial" w:eastAsiaTheme="majorEastAsia" w:hAnsi="Arial" w:cstheme="majorBidi"/>
      <w:b/>
      <w:color w:val="1C5B9A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339A7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39A7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paragraph" w:styleId="NoSpacing">
    <w:name w:val="No Spacing"/>
    <w:uiPriority w:val="1"/>
    <w:qFormat/>
    <w:rsid w:val="00B339A7"/>
    <w:pPr>
      <w:spacing w:after="0" w:line="240" w:lineRule="auto"/>
    </w:pPr>
    <w:rPr>
      <w:rFonts w:ascii="Verdana" w:hAnsi="Verdana"/>
      <w:sz w:val="20"/>
    </w:rPr>
  </w:style>
  <w:style w:type="table" w:styleId="TableGrid">
    <w:name w:val="Table Grid"/>
    <w:basedOn w:val="TableNormal"/>
    <w:uiPriority w:val="39"/>
    <w:rsid w:val="00B339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Curran</dc:creator>
  <cp:keywords/>
  <dc:description/>
  <cp:lastModifiedBy>Brendan Mulhall</cp:lastModifiedBy>
  <cp:revision>4</cp:revision>
  <dcterms:created xsi:type="dcterms:W3CDTF">2023-01-05T19:10:00Z</dcterms:created>
  <dcterms:modified xsi:type="dcterms:W3CDTF">2023-01-08T13:02:00Z</dcterms:modified>
</cp:coreProperties>
</file>